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B8" w:rsidRPr="008C1467" w:rsidRDefault="00203EB8" w:rsidP="00203EB8">
      <w:pPr>
        <w:shd w:val="clear" w:color="auto" w:fill="FFFFFF"/>
        <w:spacing w:line="360" w:lineRule="atLeast"/>
        <w:jc w:val="center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E80EF9">
        <w:rPr>
          <w:rFonts w:eastAsia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Интернет – ресурсы системы образования</w:t>
      </w:r>
    </w:p>
    <w:tbl>
      <w:tblPr>
        <w:tblW w:w="9334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4"/>
        <w:gridCol w:w="3260"/>
      </w:tblGrid>
      <w:tr w:rsidR="00203EB8" w:rsidRPr="008C1467" w:rsidTr="00203EB8"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Белорусский национальный образовательный интернет-портал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http://www.edu.by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Министерство образования Республики Беларусь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http://minedu.unibel.by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Управление специального образования Министерства образования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http://asabliva.by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НМУ «Национальный институт образования» Министерства образования Республики Беларусь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http://adu.by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Учреждение «Главный информационно-аналитический центр Министерства образования Республики Беларусь»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http://giac.unibel.by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ГУО «Академия последипломного образования»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http://academy.edu.by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Сайт методической поддержки развития интеллектуальных и творческих способностей учащихся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http://tvoi-mir.unibel.by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УО «Республиканский институт контроля знаний»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http://rikz.unibel.by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УО «Республиканский институт профессионального образования»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http://ripo.unibel.by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айт</w:t>
            </w:r>
            <w:proofErr w:type="spellEnd"/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методической поддержки </w:t>
            </w: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профессионального образования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http://profedu.unibel.by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ГУО «Минский городской институт развития образования»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http://mgiro.minsk.edu.by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Минский городской методический портал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http://mp.minsk.edu.by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ГУО «Брестский областной институт развития образования»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http://ipk-brest.narod.ru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ГУО «Витебский областной институт развития образования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http://iro.vitebsk.by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ГУО «Гомельский областной институт развития образования»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http://iro.readme.by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ГУО «Гродненский областной институт развития образования»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http://ipk.grodno.unibel.by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ГУО «Минский областной институт развития образования»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http://moipk.minsk-region.edu.by</w:t>
              </w:r>
            </w:hyperlink>
          </w:p>
        </w:tc>
      </w:tr>
      <w:tr w:rsidR="00203EB8" w:rsidRPr="008C1467" w:rsidTr="00203EB8">
        <w:tc>
          <w:tcPr>
            <w:tcW w:w="6074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EFDE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C1467">
              <w:rPr>
                <w:rFonts w:eastAsia="Times New Roman" w:cs="Times New Roman"/>
                <w:sz w:val="28"/>
                <w:szCs w:val="28"/>
                <w:lang w:eastAsia="ru-RU"/>
              </w:rPr>
              <w:t>УО «Могилевский государственный областной институт развития образования»</w:t>
            </w:r>
          </w:p>
        </w:tc>
        <w:tc>
          <w:tcPr>
            <w:tcW w:w="3260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EFDE2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C1467" w:rsidRPr="008C1467" w:rsidRDefault="00203EB8" w:rsidP="00674114">
            <w:pPr>
              <w:spacing w:after="360" w:line="360" w:lineRule="atLeast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http://</w:t>
              </w:r>
              <w:bookmarkStart w:id="0" w:name="_GoBack"/>
              <w:bookmarkEnd w:id="0"/>
              <w:r w:rsidRPr="00E80EF9">
                <w:rPr>
                  <w:rFonts w:eastAsia="Times New Roman" w:cs="Times New Roman"/>
                  <w:sz w:val="28"/>
                  <w:szCs w:val="28"/>
                  <w:u w:val="single"/>
                  <w:lang w:eastAsia="ru-RU"/>
                </w:rPr>
                <w:t>mogileviro.by</w:t>
              </w:r>
            </w:hyperlink>
          </w:p>
        </w:tc>
      </w:tr>
    </w:tbl>
    <w:p w:rsidR="003264AE" w:rsidRDefault="003264AE"/>
    <w:sectPr w:rsidR="0032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EB8"/>
    <w:rsid w:val="00203EB8"/>
    <w:rsid w:val="0032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u.by/" TargetMode="External"/><Relationship Id="rId13" Type="http://schemas.openxmlformats.org/officeDocument/2006/relationships/hyperlink" Target="http://ripo.unibel.by/" TargetMode="External"/><Relationship Id="rId18" Type="http://schemas.openxmlformats.org/officeDocument/2006/relationships/hyperlink" Target="http://iro.vitebsk.b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oipk.minsk-region.edu.by/" TargetMode="External"/><Relationship Id="rId7" Type="http://schemas.openxmlformats.org/officeDocument/2006/relationships/hyperlink" Target="http://asabliva.by/" TargetMode="External"/><Relationship Id="rId12" Type="http://schemas.openxmlformats.org/officeDocument/2006/relationships/hyperlink" Target="http://rikz.unibel.by/" TargetMode="External"/><Relationship Id="rId17" Type="http://schemas.openxmlformats.org/officeDocument/2006/relationships/hyperlink" Target="http://ipk-brest.narod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p.minsk.edu.by/" TargetMode="External"/><Relationship Id="rId20" Type="http://schemas.openxmlformats.org/officeDocument/2006/relationships/hyperlink" Target="http://ipk.grodno.unibel.by/" TargetMode="External"/><Relationship Id="rId1" Type="http://schemas.openxmlformats.org/officeDocument/2006/relationships/styles" Target="styles.xml"/><Relationship Id="rId6" Type="http://schemas.openxmlformats.org/officeDocument/2006/relationships/hyperlink" Target="http://minedu.unibel.by/" TargetMode="External"/><Relationship Id="rId11" Type="http://schemas.openxmlformats.org/officeDocument/2006/relationships/hyperlink" Target="http://tvoi-mir.unibel.by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edu.by/" TargetMode="External"/><Relationship Id="rId15" Type="http://schemas.openxmlformats.org/officeDocument/2006/relationships/hyperlink" Target="http://mgiro.minsk.edu.b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academy.edu.by/" TargetMode="External"/><Relationship Id="rId19" Type="http://schemas.openxmlformats.org/officeDocument/2006/relationships/hyperlink" Target="http://iro.readme.b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iac.unibel.by/" TargetMode="External"/><Relationship Id="rId14" Type="http://schemas.openxmlformats.org/officeDocument/2006/relationships/hyperlink" Target="http://profedu.unibel.by/" TargetMode="External"/><Relationship Id="rId22" Type="http://schemas.openxmlformats.org/officeDocument/2006/relationships/hyperlink" Target="http://mogileviro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Пышняк И.В.</dc:creator>
  <cp:lastModifiedBy>Пышняк И.В.</cp:lastModifiedBy>
  <cp:revision>1</cp:revision>
  <dcterms:created xsi:type="dcterms:W3CDTF">2018-11-13T11:46:00Z</dcterms:created>
  <dcterms:modified xsi:type="dcterms:W3CDTF">2018-11-13T11:47:00Z</dcterms:modified>
</cp:coreProperties>
</file>